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E2B" w:rsidRDefault="00962E2B" w:rsidP="00962E2B">
      <w:pPr>
        <w:jc w:val="left"/>
        <w:rPr>
          <w:rFonts w:asciiTheme="minorHAnsi" w:eastAsia="Arial" w:hAnsiTheme="minorHAnsi" w:cstheme="minorHAnsi"/>
          <w:b/>
          <w:u w:val="single"/>
          <w:lang w:eastAsia="en-GB"/>
        </w:rPr>
      </w:pPr>
      <w:r w:rsidRPr="00962E2B">
        <w:rPr>
          <w:rFonts w:asciiTheme="minorHAnsi" w:eastAsia="Arial" w:hAnsiTheme="minorHAnsi" w:cstheme="minorHAnsi"/>
          <w:b/>
          <w:u w:val="single"/>
          <w:lang w:eastAsia="en-GB"/>
        </w:rPr>
        <w:t xml:space="preserve">Supervisions of visitors during </w:t>
      </w:r>
      <w:proofErr w:type="spellStart"/>
      <w:r w:rsidRPr="00962E2B">
        <w:rPr>
          <w:rFonts w:asciiTheme="minorHAnsi" w:eastAsia="Arial" w:hAnsiTheme="minorHAnsi" w:cstheme="minorHAnsi"/>
          <w:b/>
          <w:u w:val="single"/>
          <w:lang w:eastAsia="en-GB"/>
        </w:rPr>
        <w:t>Covid</w:t>
      </w:r>
      <w:proofErr w:type="spellEnd"/>
      <w:r w:rsidRPr="00962E2B">
        <w:rPr>
          <w:rFonts w:asciiTheme="minorHAnsi" w:eastAsia="Arial" w:hAnsiTheme="minorHAnsi" w:cstheme="minorHAnsi"/>
          <w:b/>
          <w:u w:val="single"/>
          <w:lang w:eastAsia="en-GB"/>
        </w:rPr>
        <w:t xml:space="preserve"> </w:t>
      </w:r>
    </w:p>
    <w:p w:rsidR="00185903" w:rsidRPr="00962E2B" w:rsidRDefault="00185903" w:rsidP="00962E2B">
      <w:pPr>
        <w:jc w:val="left"/>
        <w:rPr>
          <w:rFonts w:asciiTheme="minorHAnsi" w:eastAsia="Arial" w:hAnsiTheme="minorHAnsi" w:cstheme="minorHAnsi"/>
          <w:b/>
          <w:u w:val="single"/>
          <w:lang w:eastAsia="en-GB"/>
        </w:rPr>
      </w:pPr>
    </w:p>
    <w:p w:rsidR="00962E2B" w:rsidRPr="00E57941" w:rsidRDefault="00962E2B" w:rsidP="00962E2B">
      <w:pPr>
        <w:jc w:val="left"/>
        <w:rPr>
          <w:rFonts w:asciiTheme="minorHAnsi" w:eastAsia="Arial" w:hAnsiTheme="minorHAnsi" w:cstheme="minorHAnsi"/>
          <w:b/>
          <w:color w:val="002060"/>
          <w:lang w:eastAsia="en-GB"/>
        </w:rPr>
      </w:pPr>
      <w:r w:rsidRPr="00E57941">
        <w:rPr>
          <w:rFonts w:asciiTheme="minorHAnsi" w:eastAsia="Arial" w:hAnsiTheme="minorHAnsi" w:cstheme="minorHAnsi"/>
          <w:lang w:eastAsia="en-GB"/>
        </w:rPr>
        <w:t>Attendance to the setting will be restricted to children and staff where practicable. In instances where settings need to use other essential professionals such as social workers, speech and language therapists or counsellors, or professionals to support delivery of a child’s EHC plan, settings should assess whether the professionals need to attend in person or can do so virtually.</w:t>
      </w:r>
      <w:r w:rsidRPr="00185903">
        <w:rPr>
          <w:rFonts w:asciiTheme="minorHAnsi" w:eastAsia="Arial" w:hAnsiTheme="minorHAnsi" w:cstheme="minorHAnsi"/>
          <w:lang w:eastAsia="en-GB"/>
        </w:rPr>
        <w:t xml:space="preserve"> Visits that allow a vulnerable child to meet a social worker, key worker o</w:t>
      </w:r>
      <w:r w:rsidR="00185903">
        <w:rPr>
          <w:rFonts w:asciiTheme="minorHAnsi" w:eastAsia="Arial" w:hAnsiTheme="minorHAnsi" w:cstheme="minorHAnsi"/>
          <w:lang w:eastAsia="en-GB"/>
        </w:rPr>
        <w:t>r other necessary support will</w:t>
      </w:r>
      <w:r w:rsidRPr="00185903">
        <w:rPr>
          <w:rFonts w:asciiTheme="minorHAnsi" w:eastAsia="Arial" w:hAnsiTheme="minorHAnsi" w:cstheme="minorHAnsi"/>
          <w:lang w:eastAsia="en-GB"/>
        </w:rPr>
        <w:t xml:space="preserve"> continue on site. Vi</w:t>
      </w:r>
      <w:r w:rsidR="00185903">
        <w:rPr>
          <w:rFonts w:asciiTheme="minorHAnsi" w:eastAsia="Arial" w:hAnsiTheme="minorHAnsi" w:cstheme="minorHAnsi"/>
          <w:lang w:eastAsia="en-GB"/>
        </w:rPr>
        <w:t>sits for SEND therapies will</w:t>
      </w:r>
      <w:r w:rsidRPr="00185903">
        <w:rPr>
          <w:rFonts w:asciiTheme="minorHAnsi" w:eastAsia="Arial" w:hAnsiTheme="minorHAnsi" w:cstheme="minorHAnsi"/>
          <w:lang w:eastAsia="en-GB"/>
        </w:rPr>
        <w:t xml:space="preserve"> also continue on site.</w:t>
      </w:r>
    </w:p>
    <w:p w:rsidR="00962E2B" w:rsidRPr="00E57941" w:rsidRDefault="00962E2B" w:rsidP="00962E2B">
      <w:pPr>
        <w:jc w:val="left"/>
        <w:rPr>
          <w:rFonts w:asciiTheme="minorHAnsi" w:eastAsia="Arial" w:hAnsiTheme="minorHAnsi" w:cstheme="minorHAnsi"/>
          <w:lang w:eastAsia="en-GB"/>
        </w:rPr>
      </w:pPr>
    </w:p>
    <w:p w:rsidR="00962E2B" w:rsidRPr="00E57941" w:rsidRDefault="00185903" w:rsidP="00962E2B">
      <w:pPr>
        <w:jc w:val="left"/>
        <w:rPr>
          <w:rFonts w:asciiTheme="minorHAnsi" w:eastAsia="Arial" w:hAnsiTheme="minorHAnsi" w:cstheme="minorHAnsi"/>
          <w:lang w:eastAsia="en-GB"/>
        </w:rPr>
      </w:pPr>
      <w:r>
        <w:rPr>
          <w:rFonts w:asciiTheme="minorHAnsi" w:eastAsia="Arial" w:hAnsiTheme="minorHAnsi" w:cstheme="minorHAnsi"/>
          <w:lang w:eastAsia="en-GB"/>
        </w:rPr>
        <w:t xml:space="preserve">Visitors will be asked to adhere to the following: </w:t>
      </w:r>
    </w:p>
    <w:p w:rsidR="00962E2B" w:rsidRPr="00E57941" w:rsidRDefault="00962E2B" w:rsidP="00962E2B">
      <w:pPr>
        <w:pStyle w:val="ListParagraph"/>
        <w:numPr>
          <w:ilvl w:val="0"/>
          <w:numId w:val="1"/>
        </w:numPr>
        <w:jc w:val="left"/>
        <w:rPr>
          <w:rFonts w:asciiTheme="minorHAnsi" w:eastAsia="Arial" w:hAnsiTheme="minorHAnsi" w:cstheme="minorHAnsi"/>
          <w:lang w:eastAsia="en-GB"/>
        </w:rPr>
      </w:pPr>
      <w:r w:rsidRPr="00E57941">
        <w:rPr>
          <w:rFonts w:asciiTheme="minorHAnsi" w:eastAsia="Arial" w:hAnsiTheme="minorHAnsi" w:cstheme="minorHAnsi"/>
          <w:lang w:eastAsia="en-GB"/>
        </w:rPr>
        <w:t>Follow guidance relevant to the setting</w:t>
      </w:r>
    </w:p>
    <w:p w:rsidR="00962E2B" w:rsidRPr="00E57941" w:rsidRDefault="00962E2B" w:rsidP="00962E2B">
      <w:pPr>
        <w:pStyle w:val="ListParagraph"/>
        <w:numPr>
          <w:ilvl w:val="0"/>
          <w:numId w:val="1"/>
        </w:numPr>
        <w:jc w:val="left"/>
        <w:rPr>
          <w:rFonts w:asciiTheme="minorHAnsi" w:eastAsia="Arial" w:hAnsiTheme="minorHAnsi" w:cstheme="minorHAnsi"/>
          <w:lang w:eastAsia="en-GB"/>
        </w:rPr>
      </w:pPr>
      <w:r w:rsidRPr="00E57941">
        <w:rPr>
          <w:rFonts w:asciiTheme="minorHAnsi" w:eastAsia="Arial" w:hAnsiTheme="minorHAnsi" w:cstheme="minorHAnsi"/>
          <w:lang w:eastAsia="en-GB"/>
        </w:rPr>
        <w:t>Keep the number of attendances to a minimum</w:t>
      </w:r>
    </w:p>
    <w:p w:rsidR="00962E2B" w:rsidRPr="00E57941" w:rsidRDefault="00962E2B" w:rsidP="00962E2B">
      <w:pPr>
        <w:pStyle w:val="ListParagraph"/>
        <w:numPr>
          <w:ilvl w:val="0"/>
          <w:numId w:val="1"/>
        </w:numPr>
        <w:jc w:val="left"/>
        <w:rPr>
          <w:rFonts w:asciiTheme="minorHAnsi" w:eastAsia="Arial" w:hAnsiTheme="minorHAnsi" w:cstheme="minorHAnsi"/>
          <w:lang w:eastAsia="en-GB"/>
        </w:rPr>
      </w:pPr>
      <w:r w:rsidRPr="00E57941">
        <w:rPr>
          <w:rFonts w:asciiTheme="minorHAnsi" w:eastAsia="Arial" w:hAnsiTheme="minorHAnsi" w:cstheme="minorHAnsi"/>
          <w:lang w:eastAsia="en-GB"/>
        </w:rPr>
        <w:t>Wash hands frequently</w:t>
      </w:r>
    </w:p>
    <w:p w:rsidR="00962E2B" w:rsidRPr="00E57941" w:rsidRDefault="00962E2B" w:rsidP="00962E2B">
      <w:pPr>
        <w:pStyle w:val="ListParagraph"/>
        <w:numPr>
          <w:ilvl w:val="0"/>
          <w:numId w:val="1"/>
        </w:numPr>
        <w:jc w:val="left"/>
        <w:rPr>
          <w:rFonts w:asciiTheme="minorHAnsi" w:eastAsia="Arial" w:hAnsiTheme="minorHAnsi" w:cstheme="minorHAnsi"/>
          <w:lang w:eastAsia="en-GB"/>
        </w:rPr>
      </w:pPr>
      <w:r w:rsidRPr="00E57941">
        <w:rPr>
          <w:rFonts w:asciiTheme="minorHAnsi" w:eastAsia="Arial" w:hAnsiTheme="minorHAnsi" w:cstheme="minorHAnsi"/>
          <w:lang w:eastAsia="en-GB"/>
        </w:rPr>
        <w:t>Where possible to do so, maintain social distancing</w:t>
      </w:r>
    </w:p>
    <w:p w:rsidR="00962E2B" w:rsidRPr="00E57941" w:rsidRDefault="00962E2B" w:rsidP="00962E2B">
      <w:pPr>
        <w:pStyle w:val="ListParagraph"/>
        <w:numPr>
          <w:ilvl w:val="0"/>
          <w:numId w:val="1"/>
        </w:numPr>
        <w:jc w:val="left"/>
        <w:rPr>
          <w:rFonts w:asciiTheme="minorHAnsi" w:eastAsia="Arial" w:hAnsiTheme="minorHAnsi" w:cstheme="minorHAnsi"/>
          <w:lang w:eastAsia="en-GB"/>
        </w:rPr>
      </w:pPr>
      <w:r w:rsidRPr="00E57941">
        <w:rPr>
          <w:rFonts w:asciiTheme="minorHAnsi" w:eastAsia="Arial" w:hAnsiTheme="minorHAnsi" w:cstheme="minorHAnsi"/>
          <w:lang w:eastAsia="en-GB"/>
        </w:rPr>
        <w:t>Be informed about the system of controls in settings.</w:t>
      </w:r>
    </w:p>
    <w:p w:rsidR="00962E2B" w:rsidRPr="00E57941" w:rsidRDefault="00962E2B" w:rsidP="00962E2B">
      <w:pPr>
        <w:jc w:val="left"/>
        <w:rPr>
          <w:rFonts w:asciiTheme="minorHAnsi" w:eastAsia="Arial" w:hAnsiTheme="minorHAnsi" w:cstheme="minorHAnsi"/>
          <w:lang w:eastAsia="en-GB"/>
        </w:rPr>
      </w:pPr>
    </w:p>
    <w:p w:rsidR="00962E2B" w:rsidRPr="00E57941" w:rsidRDefault="00962E2B" w:rsidP="00962E2B">
      <w:pPr>
        <w:jc w:val="left"/>
        <w:rPr>
          <w:rFonts w:asciiTheme="minorHAnsi" w:eastAsia="Arial" w:hAnsiTheme="minorHAnsi" w:cstheme="minorHAnsi"/>
          <w:lang w:eastAsia="en-GB"/>
        </w:rPr>
      </w:pPr>
      <w:r w:rsidRPr="00E57941">
        <w:rPr>
          <w:rFonts w:asciiTheme="minorHAnsi" w:eastAsia="Arial" w:hAnsiTheme="minorHAnsi" w:cstheme="minorHAnsi"/>
          <w:lang w:eastAsia="en-GB"/>
        </w:rPr>
        <w:t>Other visitors will only be allowed to enter where prior permission has been granted and that</w:t>
      </w:r>
      <w:r w:rsidR="00185903">
        <w:rPr>
          <w:rFonts w:asciiTheme="minorHAnsi" w:eastAsia="Arial" w:hAnsiTheme="minorHAnsi" w:cstheme="minorHAnsi"/>
          <w:lang w:eastAsia="en-GB"/>
        </w:rPr>
        <w:t xml:space="preserve"> </w:t>
      </w:r>
      <w:r w:rsidRPr="00E57941">
        <w:rPr>
          <w:rFonts w:asciiTheme="minorHAnsi" w:eastAsia="Arial" w:hAnsiTheme="minorHAnsi" w:cstheme="minorHAnsi"/>
          <w:lang w:eastAsia="en-GB"/>
        </w:rPr>
        <w:t>they are not displaying any symptoms of coronavirus. They will be asked to sign a declaration form. The supervision of visitor’s policy will be followed in these cases.</w:t>
      </w:r>
    </w:p>
    <w:p w:rsidR="00962E2B" w:rsidRPr="00E57941" w:rsidRDefault="00962E2B" w:rsidP="00962E2B">
      <w:pPr>
        <w:jc w:val="left"/>
        <w:rPr>
          <w:rFonts w:asciiTheme="minorHAnsi" w:eastAsia="Arial" w:hAnsiTheme="minorHAnsi" w:cstheme="minorHAnsi"/>
          <w:lang w:eastAsia="en-GB"/>
        </w:rPr>
      </w:pPr>
    </w:p>
    <w:p w:rsidR="00962E2B" w:rsidRPr="00E57941" w:rsidRDefault="00962E2B" w:rsidP="00962E2B">
      <w:pPr>
        <w:jc w:val="left"/>
        <w:rPr>
          <w:rFonts w:asciiTheme="minorHAnsi" w:eastAsia="Arial" w:hAnsiTheme="minorHAnsi" w:cstheme="minorHAnsi"/>
          <w:lang w:eastAsia="en-GB"/>
        </w:rPr>
      </w:pPr>
      <w:r w:rsidRPr="00E57941">
        <w:rPr>
          <w:rFonts w:asciiTheme="minorHAnsi" w:eastAsia="Arial" w:hAnsiTheme="minorHAnsi" w:cstheme="minorHAnsi"/>
          <w:lang w:eastAsia="en-GB"/>
        </w:rPr>
        <w:t xml:space="preserve">Suppliers such as food deliveries will be asked not to enter the nursery but to make other arrangements, for example to ring the bell and leave the delivery at the door. </w:t>
      </w:r>
    </w:p>
    <w:p w:rsidR="008C4546" w:rsidRDefault="00962E2B" w:rsidP="00962E2B">
      <w:r w:rsidRPr="00E57941">
        <w:rPr>
          <w:rFonts w:asciiTheme="minorHAnsi" w:eastAsia="Arial" w:hAnsiTheme="minorHAnsi" w:cstheme="minorHAnsi"/>
          <w:lang w:eastAsia="en-GB"/>
        </w:rPr>
        <w:t>Where essential visitors e.g. building maintenance, are required these will be made outside of the usual nursery operational hours where possible.</w:t>
      </w:r>
    </w:p>
    <w:sectPr w:rsidR="008C4546" w:rsidSect="008C45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66AE5"/>
    <w:multiLevelType w:val="hybridMultilevel"/>
    <w:tmpl w:val="5218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2E2B"/>
    <w:rsid w:val="00135348"/>
    <w:rsid w:val="00185903"/>
    <w:rsid w:val="008C4546"/>
    <w:rsid w:val="00962E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2B"/>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E2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1234</Characters>
  <Application>Microsoft Office Word</Application>
  <DocSecurity>0</DocSecurity>
  <Lines>10</Lines>
  <Paragraphs>2</Paragraphs>
  <ScaleCrop>false</ScaleCrop>
  <Company>Grizli777</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2021-02-22T20:57:00Z</dcterms:created>
  <dcterms:modified xsi:type="dcterms:W3CDTF">2021-02-22T20:57:00Z</dcterms:modified>
</cp:coreProperties>
</file>